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5D" w:rsidRPr="007D475D" w:rsidRDefault="007D475D" w:rsidP="007D475D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7D475D">
        <w:rPr>
          <w:b/>
          <w:i/>
          <w:sz w:val="28"/>
          <w:szCs w:val="28"/>
        </w:rPr>
        <w:t>Информация для доведения на родительских собраниях в образовательных организациях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Суицидальное поведение детей и подростков имеет ряд особенностей, свойственных растущему организму и личности. Случаи суицидального поведения у детей, например, высказывания, могут отмечаться уже в 5-6-летнем возрасте, далее в 7-10-летнем возрасте и старше, дети могут совершать и суицидальные попытки, которые иногда к несчастью, заканчиваются гибелью ребенка. Суицидальная активность резко возрастает в подростковом возрасте с 14-15 лет и достигает своего максимума в 16-19 лет.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Одной из причин выбора такого способа решения проблем, является неадекватное отношение к смерти. У ребенка не сформировано представление, что смерть необратима. Свою «временную» гибель ребенок воспринимает как способ воздействия на значимых близких</w:t>
      </w:r>
      <w:r w:rsidR="00831D32">
        <w:rPr>
          <w:sz w:val="28"/>
          <w:szCs w:val="28"/>
        </w:rPr>
        <w:t xml:space="preserve"> </w:t>
      </w:r>
      <w:r w:rsidRPr="007D475D">
        <w:rPr>
          <w:sz w:val="28"/>
          <w:szCs w:val="28"/>
        </w:rPr>
        <w:t>- вызвать сочувствие, наказать. Только к концу подросткового возраста формируется правильное представление о смерти как необратимом прекращении жизни. Ввиду незрелости суждений и отсутствии жизненного опыта даже незначительная конфликтная ситуация кажется безвыходной, а потому становится чрезвычайно суицидоопасной</w:t>
      </w:r>
      <w:r>
        <w:rPr>
          <w:sz w:val="28"/>
          <w:szCs w:val="28"/>
        </w:rPr>
        <w:t xml:space="preserve">. </w:t>
      </w:r>
      <w:r w:rsidRPr="007D475D">
        <w:rPr>
          <w:sz w:val="28"/>
          <w:szCs w:val="28"/>
        </w:rPr>
        <w:t>Считается, что половина суицидальных попыток в подростковом возрасте являются демонстративными, т.е. без настоящего намерения умереть. Тем не менее, различить истинные и демонстративные попытки не всегда легко. Отсутствие страха смерти лежит в основе выбора всевозможных опасных игр, отсутствие жизненного опыта приводит к драматическим способам ухода из жизни</w:t>
      </w:r>
      <w:r>
        <w:rPr>
          <w:sz w:val="28"/>
          <w:szCs w:val="28"/>
        </w:rPr>
        <w:t xml:space="preserve"> </w:t>
      </w:r>
    </w:p>
    <w:p w:rsidR="00EE5482" w:rsidRDefault="00EE5482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Выделяют 4 причины</w:t>
      </w:r>
      <w:r w:rsidR="00EC4213">
        <w:rPr>
          <w:sz w:val="28"/>
          <w:szCs w:val="28"/>
        </w:rPr>
        <w:t xml:space="preserve"> суицидального поведения подростков</w:t>
      </w:r>
      <w:r w:rsidRPr="007D475D">
        <w:rPr>
          <w:sz w:val="28"/>
          <w:szCs w:val="28"/>
        </w:rPr>
        <w:t>:</w:t>
      </w:r>
    </w:p>
    <w:p w:rsidR="007D475D" w:rsidRDefault="009C0D65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-изоляция</w:t>
      </w:r>
      <w:r w:rsidR="007D475D" w:rsidRPr="007D475D">
        <w:rPr>
          <w:sz w:val="28"/>
          <w:szCs w:val="28"/>
        </w:rPr>
        <w:t xml:space="preserve"> (чувство, что тебя никто не понимает, тобой не интересуется);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-беспомощность (ощущение, что ты не можешь контролировать свою жизнь, все зависит не от тебя),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-безнадежность (когда будущее не предвещает ничего хорошего);</w:t>
      </w:r>
    </w:p>
    <w:p w:rsidR="007D475D" w:rsidRP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Причиной суицида подростка, чаще всего, является длительная конфликтная ситуация в семье, где преобладают: давящий стиль воспитания, а в форме наказаний используются унижающие высказывания, болезненные для самолюбия и снижающие самооценку подростка; кризисные ситуации , как смерть близких, развод родителей или уход из семьи одного из родителей, такие стрессовые факторы как пережитое физическое или сексуальное насилие.</w:t>
      </w:r>
    </w:p>
    <w:p w:rsidR="00EE5482" w:rsidRDefault="00EE5482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Поведение, которое может указывать о суицидальных намерениях: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 xml:space="preserve">-недостаток сна или повышенная сонливость; 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lastRenderedPageBreak/>
        <w:t>-нарушение аппетита;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-признаки беспокойства, вспышки раздражительности;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-усиление чувства тревоги, печальное настроение;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-признаки вечной усталости, упадок сил, потеря свойственной детям энергии;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-неряшливый внешний вид;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-усиление жалоб на физическое недомогание;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-склонность к быстрой перемене настроения;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отдаление от семьи и друзей;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 xml:space="preserve">-излишний риск в поступках; </w:t>
      </w:r>
    </w:p>
    <w:p w:rsid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-выражение безнадежности, поглощенность мыслями о смерти, - разговоры о собственных похоронах;</w:t>
      </w:r>
    </w:p>
    <w:p w:rsidR="007D475D" w:rsidRP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-открытые заявления: "Ненавижу жизнь"; "Не могу больше этого выносить"; "Жить не хочется"; "Никому я не нужен".</w:t>
      </w:r>
    </w:p>
    <w:p w:rsidR="00EE5482" w:rsidRDefault="00EE5482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475D" w:rsidRDefault="00EE5482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делать, если Вы заметили вышеперечисленные признаки? </w:t>
      </w:r>
      <w:r w:rsidR="007D475D" w:rsidRPr="007D475D">
        <w:rPr>
          <w:sz w:val="28"/>
          <w:szCs w:val="28"/>
        </w:rPr>
        <w:t>Прежде всего</w:t>
      </w:r>
      <w:r>
        <w:rPr>
          <w:sz w:val="28"/>
          <w:szCs w:val="28"/>
        </w:rPr>
        <w:t>,</w:t>
      </w:r>
      <w:r w:rsidR="007D475D" w:rsidRPr="007D475D">
        <w:rPr>
          <w:sz w:val="28"/>
          <w:szCs w:val="28"/>
        </w:rPr>
        <w:t xml:space="preserve"> необходимо помнить что за любое суицидальное поведение ребенка в ответе взрослые.</w:t>
      </w:r>
    </w:p>
    <w:p w:rsidR="00EE5482" w:rsidRDefault="00EE5482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475D" w:rsidRPr="007D475D" w:rsidRDefault="007D475D" w:rsidP="007D47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При проведении беседы с подростком, размышляющем о самоубийстве, рекомендуется:</w:t>
      </w:r>
    </w:p>
    <w:p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внимательно слушать собеседника, т.к. подростки часто страдают от одиночества и невозможности излить душу;</w:t>
      </w:r>
    </w:p>
    <w:p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правильно формулировать вопросы, спокойно и доходчиво расспрашивая о сути тревожащей ситуации и о том, какая помощь необходима;</w:t>
      </w:r>
      <w:r w:rsidRPr="007D475D">
        <w:rPr>
          <w:sz w:val="28"/>
          <w:szCs w:val="28"/>
        </w:rPr>
        <w:br/>
        <w:t>не выражать удивления услышанным и не осуждать его за любые, даже самые шокирующие высказывания;</w:t>
      </w:r>
    </w:p>
    <w:p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более ненужным и бесполезным;</w:t>
      </w:r>
    </w:p>
    <w:p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постараться развеять романтически-трагедийный ореол представлений подростка о собственной смерти;</w:t>
      </w:r>
    </w:p>
    <w:p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не предлагать неоправданных утешений, но подчеркнуть временный характер проблемы;</w:t>
      </w:r>
    </w:p>
    <w:p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стремиться вселить в подростка надежду; она должна быть реалистичной и направленной на укрепление его сил и возможностей,</w:t>
      </w:r>
    </w:p>
    <w:p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оцените серьезность намерений и чувств ребенка, если он уже имеет конкретный план самоубийства - ему срочно нужна помощь,</w:t>
      </w:r>
    </w:p>
    <w:p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оцените глубину эмоционального кризиса, замечайте детали, например, если человек, находившийся в состоянии депрессии, вдруг начинает проявлять бурную деятельность, - это может служить основанием для тревоги,</w:t>
      </w:r>
      <w:r w:rsidRPr="007D475D">
        <w:rPr>
          <w:sz w:val="28"/>
          <w:szCs w:val="28"/>
        </w:rPr>
        <w:br/>
        <w:t xml:space="preserve">внимательно отнеситесь ко всем, даже самым незначительным обидам и </w:t>
      </w:r>
      <w:r w:rsidRPr="007D475D">
        <w:rPr>
          <w:sz w:val="28"/>
          <w:szCs w:val="28"/>
        </w:rPr>
        <w:lastRenderedPageBreak/>
        <w:t>жалобам, подросток может не давать волю чувствам, скрывая свои проблемы, но в то же время находиться в состоянии глубокой депрессии,</w:t>
      </w:r>
    </w:p>
    <w:p w:rsidR="007D475D" w:rsidRPr="007D475D" w:rsidRDefault="007D475D" w:rsidP="00EE5482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D475D">
        <w:rPr>
          <w:sz w:val="28"/>
          <w:szCs w:val="28"/>
        </w:rPr>
        <w:t>не бойтесь прямо спросить ребенка, не думает ли он (или она) о самоубийстве.</w:t>
      </w:r>
    </w:p>
    <w:p w:rsidR="00000000" w:rsidRDefault="0029703B"/>
    <w:p w:rsidR="00EE5482" w:rsidRPr="00EE5482" w:rsidRDefault="00EE5482">
      <w:pPr>
        <w:rPr>
          <w:rFonts w:ascii="Times New Roman" w:hAnsi="Times New Roman" w:cs="Times New Roman"/>
          <w:sz w:val="28"/>
          <w:szCs w:val="28"/>
        </w:rPr>
      </w:pPr>
      <w:r w:rsidRPr="00EE5482">
        <w:rPr>
          <w:rFonts w:ascii="Times New Roman" w:hAnsi="Times New Roman" w:cs="Times New Roman"/>
          <w:sz w:val="28"/>
          <w:szCs w:val="28"/>
        </w:rPr>
        <w:t>ОПДН УМВД</w:t>
      </w:r>
      <w:r w:rsidR="009F5D3A">
        <w:rPr>
          <w:rFonts w:ascii="Times New Roman" w:hAnsi="Times New Roman" w:cs="Times New Roman"/>
          <w:sz w:val="28"/>
          <w:szCs w:val="28"/>
        </w:rPr>
        <w:t xml:space="preserve"> России по г. Екатеринбургу</w:t>
      </w:r>
    </w:p>
    <w:sectPr w:rsidR="00EE5482" w:rsidRPr="00EE5482" w:rsidSect="001419F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03B" w:rsidRDefault="0029703B" w:rsidP="001419FA">
      <w:pPr>
        <w:spacing w:after="0" w:line="240" w:lineRule="auto"/>
      </w:pPr>
      <w:r>
        <w:separator/>
      </w:r>
    </w:p>
  </w:endnote>
  <w:endnote w:type="continuationSeparator" w:id="1">
    <w:p w:rsidR="0029703B" w:rsidRDefault="0029703B" w:rsidP="0014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03B" w:rsidRDefault="0029703B" w:rsidP="001419FA">
      <w:pPr>
        <w:spacing w:after="0" w:line="240" w:lineRule="auto"/>
      </w:pPr>
      <w:r>
        <w:separator/>
      </w:r>
    </w:p>
  </w:footnote>
  <w:footnote w:type="continuationSeparator" w:id="1">
    <w:p w:rsidR="0029703B" w:rsidRDefault="0029703B" w:rsidP="0014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7916"/>
      <w:docPartObj>
        <w:docPartGallery w:val="Page Numbers (Top of Page)"/>
        <w:docPartUnique/>
      </w:docPartObj>
    </w:sdtPr>
    <w:sdtContent>
      <w:p w:rsidR="001419FA" w:rsidRDefault="001419FA">
        <w:pPr>
          <w:pStyle w:val="a4"/>
          <w:jc w:val="center"/>
        </w:pPr>
        <w:fldSimple w:instr=" PAGE   \* MERGEFORMAT ">
          <w:r w:rsidR="009F5D3A">
            <w:rPr>
              <w:noProof/>
            </w:rPr>
            <w:t>3</w:t>
          </w:r>
        </w:fldSimple>
      </w:p>
    </w:sdtContent>
  </w:sdt>
  <w:p w:rsidR="001419FA" w:rsidRDefault="001419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94A45"/>
    <w:multiLevelType w:val="hybridMultilevel"/>
    <w:tmpl w:val="16C25F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475D"/>
    <w:rsid w:val="001419FA"/>
    <w:rsid w:val="0029703B"/>
    <w:rsid w:val="007D475D"/>
    <w:rsid w:val="00831D32"/>
    <w:rsid w:val="009C0D65"/>
    <w:rsid w:val="009F5D3A"/>
    <w:rsid w:val="00EC4213"/>
    <w:rsid w:val="00EE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4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9FA"/>
  </w:style>
  <w:style w:type="paragraph" w:styleId="a6">
    <w:name w:val="footer"/>
    <w:basedOn w:val="a"/>
    <w:link w:val="a7"/>
    <w:uiPriority w:val="99"/>
    <w:semiHidden/>
    <w:unhideWhenUsed/>
    <w:rsid w:val="0014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1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2021-01-28T09:58:00Z</dcterms:created>
  <dcterms:modified xsi:type="dcterms:W3CDTF">2021-01-28T10:20:00Z</dcterms:modified>
</cp:coreProperties>
</file>